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张柳珍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63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9.24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秋分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头晕3年余，加重2天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val="en-US" w:eastAsia="zh-CN"/>
        </w:rPr>
        <w:t>头晕</w:t>
      </w:r>
      <w:r>
        <w:rPr>
          <w:rFonts w:ascii="仿宋" w:hAnsi="仿宋" w:eastAsia="仿宋"/>
          <w:sz w:val="24"/>
        </w:rPr>
        <w:t>，行</w:t>
      </w:r>
      <w:r>
        <w:rPr>
          <w:rFonts w:hint="eastAsia" w:ascii="仿宋" w:hAnsi="仿宋" w:eastAsia="仿宋"/>
          <w:sz w:val="24"/>
          <w:lang w:val="en-US" w:eastAsia="zh-CN"/>
        </w:rPr>
        <w:t>头颅CT</w:t>
      </w:r>
      <w:r>
        <w:rPr>
          <w:rFonts w:ascii="仿宋" w:hAnsi="仿宋" w:eastAsia="仿宋"/>
          <w:sz w:val="24"/>
        </w:rPr>
        <w:t>检查</w:t>
      </w:r>
      <w:r>
        <w:rPr>
          <w:rFonts w:hint="eastAsia" w:ascii="仿宋" w:hAnsi="仿宋" w:eastAsia="仿宋"/>
          <w:sz w:val="24"/>
          <w:lang w:val="en-US" w:eastAsia="zh-CN"/>
        </w:rPr>
        <w:t>未见明显异常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</w:t>
      </w:r>
      <w:r>
        <w:rPr>
          <w:rFonts w:hint="eastAsia" w:ascii="仿宋" w:hAnsi="仿宋" w:eastAsia="仿宋"/>
          <w:sz w:val="24"/>
          <w:lang w:val="en-US" w:eastAsia="zh-CN"/>
        </w:rPr>
        <w:t>2天疑因情绪不佳</w:t>
      </w:r>
      <w:r>
        <w:rPr>
          <w:rFonts w:ascii="仿宋" w:hAnsi="仿宋" w:eastAsia="仿宋"/>
          <w:sz w:val="24"/>
        </w:rPr>
        <w:t>症状加重。现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val="en-US" w:eastAsia="zh-CN"/>
        </w:rPr>
        <w:t>头晕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伴嗳气频频，胸胁胀痛，无视物模糊、视物旋转，无头痛。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</w:rPr>
        <w:t>血脂代谢异常。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hint="eastAsia" w:ascii="仿宋" w:hAnsi="仿宋" w:eastAsia="仿宋"/>
          <w:sz w:val="24"/>
          <w:lang w:val="en-US" w:eastAsia="zh-CN"/>
        </w:rPr>
        <w:t>腹</w:t>
      </w:r>
      <w:r>
        <w:rPr>
          <w:rFonts w:ascii="仿宋" w:hAnsi="仿宋" w:eastAsia="仿宋"/>
          <w:sz w:val="24"/>
        </w:rPr>
        <w:t>无异常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神经系统检查未见明显异常。舌红，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白</w:t>
      </w:r>
      <w:r>
        <w:rPr>
          <w:rFonts w:hint="eastAsia" w:ascii="仿宋" w:hAnsi="仿宋" w:eastAsia="仿宋"/>
          <w:sz w:val="24"/>
        </w:rPr>
        <w:t>腻，脉弦略数。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眩晕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肝阳上亢证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头晕查因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val="en-US" w:eastAsia="zh-CN"/>
        </w:rPr>
        <w:t>平肝潜阳，清火息风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val="en-US" w:eastAsia="zh-CN"/>
        </w:rPr>
        <w:t>天麻钩藤饮</w:t>
      </w:r>
      <w:r>
        <w:rPr>
          <w:rFonts w:hint="eastAsia" w:ascii="仿宋" w:hAnsi="仿宋" w:eastAsia="仿宋"/>
          <w:sz w:val="24"/>
        </w:rPr>
        <w:t>加减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陈皮（免煎）6g（冲服）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         姜半夏（免煎）6g（冲服）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茯苓（免煎）10g（冲服）            天麻（免煎）12g（冲服）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钩藤（免煎）20g（冲服）            黄芪（免煎）20g（冲服）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丹参（免煎）10g（冲服）            盐杜仲（免煎）20g（冲服）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赤芍（免煎）10g（冲服）            当归（免煎）10g（冲服）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麻黄根（免煎）20g（冲服）          糯稻根（免煎）30g（冲服）    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炒鸡内金（免煎）6g（冲服）         佛手（免煎）6g（冲服）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炒谷芽（免煎）20g（冲服）          甘草（免煎）3g（冲服）    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            </w:t>
      </w:r>
      <w:r>
        <w:rPr>
          <w:rFonts w:hint="eastAsia" w:ascii="仿宋" w:hAnsi="仿宋" w:eastAsia="仿宋"/>
          <w:sz w:val="24"/>
        </w:rPr>
        <w:t>共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val="en-US" w:eastAsia="zh-CN"/>
        </w:rPr>
        <w:t>眩晕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b/>
          <w:sz w:val="24"/>
          <w:lang w:val="en-US" w:eastAsia="zh-CN"/>
        </w:rPr>
        <w:t>肝阳上亢证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天麻钩藤饮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平肝潜阳，清火息风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val="en-US" w:eastAsia="zh-CN"/>
        </w:rPr>
        <w:t>眩晕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b/>
          <w:sz w:val="24"/>
          <w:lang w:val="en-US" w:eastAsia="zh-CN"/>
        </w:rPr>
        <w:t>肝阳上亢证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天麻钩藤饮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平肝潜阳，清火息风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val="en-US" w:eastAsia="zh-CN"/>
        </w:rPr>
        <w:t>眩晕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b/>
          <w:sz w:val="24"/>
          <w:lang w:val="en-US" w:eastAsia="zh-CN"/>
        </w:rPr>
        <w:t>肝阳上亢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47E44B8"/>
    <w:rsid w:val="158A7001"/>
    <w:rsid w:val="162F1BB5"/>
    <w:rsid w:val="3B9F32D1"/>
    <w:rsid w:val="3EFE28B1"/>
    <w:rsid w:val="4293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2019-12-10T07:02:17Z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